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73217" w14:textId="77777777" w:rsidR="000D1038" w:rsidRDefault="00000000">
      <w:r>
        <w:rPr>
          <w:b/>
          <w:color w:val="22495A"/>
          <w:sz w:val="40"/>
        </w:rPr>
        <w:t>Reflection Worksheet — PMDD Webinar</w:t>
      </w:r>
    </w:p>
    <w:p w14:paraId="7809A180" w14:textId="77777777" w:rsidR="000D1038" w:rsidRDefault="00000000">
      <w:r>
        <w:rPr>
          <w:color w:val="486573"/>
          <w:sz w:val="24"/>
        </w:rPr>
        <w:t>For self‑recording CPD (EA/RP)</w:t>
      </w:r>
    </w:p>
    <w:p w14:paraId="2485A32A" w14:textId="77777777" w:rsidR="000D1038" w:rsidRDefault="000D1038">
      <w:pPr>
        <w:pBdr>
          <w:bottom w:val="single" w:sz="12" w:space="0" w:color="D8C7BD"/>
        </w:pBdr>
        <w:spacing w:after="120"/>
      </w:pPr>
    </w:p>
    <w:p w14:paraId="35D138E2" w14:textId="77777777" w:rsidR="000D1038" w:rsidRDefault="00000000">
      <w:r>
        <w:rPr>
          <w:b/>
          <w:color w:val="22495A"/>
          <w:sz w:val="28"/>
        </w:rPr>
        <w:t>Instructions</w:t>
      </w:r>
    </w:p>
    <w:p w14:paraId="367FF98A" w14:textId="77777777" w:rsidR="000D1038" w:rsidRDefault="00000000">
      <w:pPr>
        <w:pStyle w:val="ListBullet"/>
      </w:pPr>
      <w:r>
        <w:rPr>
          <w:color w:val="414141"/>
        </w:rPr>
        <w:t>Complete after viewing; keep a copy with your certificate.</w:t>
      </w:r>
    </w:p>
    <w:p w14:paraId="6694E8E4" w14:textId="77777777" w:rsidR="000D1038" w:rsidRDefault="00000000">
      <w:pPr>
        <w:pStyle w:val="ListBullet"/>
      </w:pPr>
      <w:r>
        <w:rPr>
          <w:color w:val="414141"/>
        </w:rPr>
        <w:t>Briefly answer each prompt (2–4 sentences).</w:t>
      </w:r>
    </w:p>
    <w:p w14:paraId="79B750C9" w14:textId="77777777" w:rsidR="000D1038" w:rsidRDefault="00000000">
      <w:r>
        <w:rPr>
          <w:b/>
          <w:color w:val="22495A"/>
          <w:sz w:val="28"/>
        </w:rPr>
        <w:t>Prompts</w:t>
      </w:r>
    </w:p>
    <w:p w14:paraId="4B0296E3" w14:textId="77777777" w:rsidR="00114170" w:rsidRPr="00114170" w:rsidRDefault="00000000">
      <w:pPr>
        <w:pStyle w:val="ListNumber"/>
      </w:pPr>
      <w:r>
        <w:rPr>
          <w:color w:val="414141"/>
        </w:rPr>
        <w:t>What two changes will you make to your assessment of suspected PMDD in the next month?</w:t>
      </w:r>
      <w:r>
        <w:rPr>
          <w:color w:val="414141"/>
        </w:rPr>
        <w:br/>
      </w:r>
      <w:r>
        <w:rPr>
          <w:color w:val="414141"/>
        </w:rPr>
        <w:br/>
      </w:r>
    </w:p>
    <w:p w14:paraId="08A326AF" w14:textId="50AE5513" w:rsidR="000D1038" w:rsidRDefault="00000000" w:rsidP="00114170">
      <w:pPr>
        <w:pStyle w:val="ListNumber"/>
        <w:numPr>
          <w:ilvl w:val="0"/>
          <w:numId w:val="0"/>
        </w:numPr>
        <w:ind w:left="360" w:hanging="360"/>
      </w:pPr>
      <w:r>
        <w:rPr>
          <w:color w:val="414141"/>
        </w:rPr>
        <w:br/>
      </w:r>
    </w:p>
    <w:p w14:paraId="08C5B6D5" w14:textId="77777777" w:rsidR="00114170" w:rsidRPr="00114170" w:rsidRDefault="00000000">
      <w:pPr>
        <w:pStyle w:val="ListNumber"/>
      </w:pPr>
      <w:r>
        <w:rPr>
          <w:color w:val="414141"/>
        </w:rPr>
        <w:t xml:space="preserve">Which </w:t>
      </w:r>
      <w:proofErr w:type="gramStart"/>
      <w:r>
        <w:rPr>
          <w:color w:val="414141"/>
        </w:rPr>
        <w:t>first‑line</w:t>
      </w:r>
      <w:proofErr w:type="gramEnd"/>
      <w:r>
        <w:rPr>
          <w:color w:val="414141"/>
        </w:rPr>
        <w:t xml:space="preserve"> pharmacologic strategy suits your practice best and why?</w:t>
      </w:r>
      <w:r>
        <w:rPr>
          <w:color w:val="414141"/>
        </w:rPr>
        <w:br/>
      </w:r>
      <w:r>
        <w:rPr>
          <w:color w:val="414141"/>
        </w:rPr>
        <w:br/>
      </w:r>
    </w:p>
    <w:p w14:paraId="19A80B3A" w14:textId="77777777" w:rsidR="00114170" w:rsidRDefault="00114170" w:rsidP="00114170">
      <w:pPr>
        <w:pStyle w:val="ListNumber"/>
        <w:numPr>
          <w:ilvl w:val="0"/>
          <w:numId w:val="0"/>
        </w:numPr>
        <w:ind w:left="360" w:hanging="360"/>
        <w:rPr>
          <w:color w:val="414141"/>
        </w:rPr>
      </w:pPr>
    </w:p>
    <w:p w14:paraId="760FBE32" w14:textId="1CC3ABF1" w:rsidR="000D1038" w:rsidRDefault="00000000" w:rsidP="00114170">
      <w:pPr>
        <w:pStyle w:val="ListNumber"/>
        <w:numPr>
          <w:ilvl w:val="0"/>
          <w:numId w:val="0"/>
        </w:numPr>
        <w:ind w:left="360" w:hanging="360"/>
      </w:pPr>
      <w:r>
        <w:rPr>
          <w:color w:val="414141"/>
        </w:rPr>
        <w:br/>
      </w:r>
    </w:p>
    <w:p w14:paraId="55006DF6" w14:textId="2403B451" w:rsidR="000D1038" w:rsidRDefault="00000000">
      <w:pPr>
        <w:pStyle w:val="ListNumber"/>
      </w:pPr>
      <w:r>
        <w:rPr>
          <w:color w:val="414141"/>
        </w:rPr>
        <w:t>Identify one patient at risk who needs a structured follow‑up this cycle.</w:t>
      </w:r>
      <w:r>
        <w:rPr>
          <w:color w:val="414141"/>
        </w:rPr>
        <w:br/>
      </w:r>
      <w:r>
        <w:rPr>
          <w:color w:val="414141"/>
        </w:rPr>
        <w:br/>
      </w:r>
    </w:p>
    <w:p w14:paraId="0CF653AF" w14:textId="77777777" w:rsidR="00114170" w:rsidRPr="00114170" w:rsidRDefault="00114170" w:rsidP="00114170">
      <w:pPr>
        <w:pStyle w:val="ListNumber"/>
        <w:numPr>
          <w:ilvl w:val="0"/>
          <w:numId w:val="0"/>
        </w:numPr>
        <w:ind w:left="360" w:hanging="360"/>
      </w:pPr>
    </w:p>
    <w:p w14:paraId="723B5C49" w14:textId="77777777" w:rsidR="00114170" w:rsidRDefault="00114170" w:rsidP="00114170">
      <w:pPr>
        <w:pStyle w:val="ListNumber"/>
        <w:numPr>
          <w:ilvl w:val="0"/>
          <w:numId w:val="0"/>
        </w:numPr>
        <w:ind w:left="360" w:hanging="360"/>
        <w:rPr>
          <w:color w:val="414141"/>
        </w:rPr>
      </w:pPr>
    </w:p>
    <w:p w14:paraId="259DB294" w14:textId="77777777" w:rsidR="00114170" w:rsidRDefault="00114170" w:rsidP="00114170">
      <w:pPr>
        <w:pStyle w:val="ListNumber"/>
        <w:numPr>
          <w:ilvl w:val="0"/>
          <w:numId w:val="0"/>
        </w:numPr>
        <w:ind w:left="360" w:hanging="360"/>
      </w:pPr>
    </w:p>
    <w:p w14:paraId="0C87627E" w14:textId="2DD89429" w:rsidR="000D1038" w:rsidRPr="00114170" w:rsidRDefault="00000000">
      <w:pPr>
        <w:pStyle w:val="ListNumber"/>
      </w:pPr>
      <w:r>
        <w:rPr>
          <w:color w:val="414141"/>
        </w:rPr>
        <w:t>Name two barriers you anticipate (e.g., time for DRSP review, consent for COC) and how you will address them.</w:t>
      </w:r>
      <w:r>
        <w:rPr>
          <w:color w:val="414141"/>
        </w:rPr>
        <w:br/>
      </w:r>
      <w:r>
        <w:rPr>
          <w:color w:val="414141"/>
        </w:rPr>
        <w:br/>
      </w:r>
    </w:p>
    <w:p w14:paraId="0FA3DF8C" w14:textId="77777777" w:rsidR="00114170" w:rsidRDefault="00114170" w:rsidP="00114170">
      <w:pPr>
        <w:pStyle w:val="ListNumber"/>
        <w:numPr>
          <w:ilvl w:val="0"/>
          <w:numId w:val="0"/>
        </w:numPr>
        <w:ind w:left="360" w:hanging="360"/>
      </w:pPr>
    </w:p>
    <w:sectPr w:rsidR="0011417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61613774">
    <w:abstractNumId w:val="8"/>
  </w:num>
  <w:num w:numId="2" w16cid:durableId="843200786">
    <w:abstractNumId w:val="6"/>
  </w:num>
  <w:num w:numId="3" w16cid:durableId="1671759820">
    <w:abstractNumId w:val="5"/>
  </w:num>
  <w:num w:numId="4" w16cid:durableId="1870682698">
    <w:abstractNumId w:val="4"/>
  </w:num>
  <w:num w:numId="5" w16cid:durableId="1197893142">
    <w:abstractNumId w:val="7"/>
  </w:num>
  <w:num w:numId="6" w16cid:durableId="216166599">
    <w:abstractNumId w:val="3"/>
  </w:num>
  <w:num w:numId="7" w16cid:durableId="1554731937">
    <w:abstractNumId w:val="2"/>
  </w:num>
  <w:num w:numId="8" w16cid:durableId="776482105">
    <w:abstractNumId w:val="1"/>
  </w:num>
  <w:num w:numId="9" w16cid:durableId="1753239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1038"/>
    <w:rsid w:val="00114170"/>
    <w:rsid w:val="0015074B"/>
    <w:rsid w:val="0029639D"/>
    <w:rsid w:val="00326F90"/>
    <w:rsid w:val="0058340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7F6301"/>
  <w14:defaultImageDpi w14:val="300"/>
  <w15:docId w15:val="{498BEF33-45A7-4BEB-A866-55C7C952F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Mathieu Pichault</cp:lastModifiedBy>
  <cp:revision>2</cp:revision>
  <dcterms:created xsi:type="dcterms:W3CDTF">2013-12-23T23:15:00Z</dcterms:created>
  <dcterms:modified xsi:type="dcterms:W3CDTF">2025-08-16T11:22:00Z</dcterms:modified>
  <cp:category/>
</cp:coreProperties>
</file>